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7ED2E" w14:textId="77777777" w:rsidR="006A36C2" w:rsidRPr="00024E4B" w:rsidRDefault="006A36C2">
      <w:pPr>
        <w:rPr>
          <w:rFonts w:asciiTheme="majorHAnsi" w:hAnsiTheme="majorHAnsi" w:cs="Times"/>
          <w:b/>
          <w:color w:val="000000" w:themeColor="text1"/>
        </w:rPr>
      </w:pPr>
      <w:r w:rsidRPr="00024E4B">
        <w:rPr>
          <w:rFonts w:asciiTheme="majorHAnsi" w:hAnsiTheme="majorHAnsi" w:cs="Times"/>
          <w:b/>
          <w:color w:val="000000" w:themeColor="text1"/>
        </w:rPr>
        <w:t>Think like a Canadian economist</w:t>
      </w:r>
    </w:p>
    <w:p w14:paraId="2DF2BA41" w14:textId="2A6AE059" w:rsidR="006A36C2" w:rsidRPr="00024E4B" w:rsidRDefault="006A36C2">
      <w:pPr>
        <w:rPr>
          <w:rFonts w:asciiTheme="majorHAnsi" w:hAnsiTheme="majorHAnsi" w:cs="Times"/>
          <w:b/>
          <w:color w:val="000000" w:themeColor="text1"/>
        </w:rPr>
      </w:pPr>
      <w:r w:rsidRPr="00024E4B">
        <w:rPr>
          <w:rFonts w:asciiTheme="majorHAnsi" w:hAnsiTheme="majorHAnsi" w:cs="Times"/>
          <w:b/>
          <w:color w:val="000000" w:themeColor="text1"/>
        </w:rPr>
        <w:t xml:space="preserve">Episode 8. Infrastructure spending </w:t>
      </w:r>
    </w:p>
    <w:p w14:paraId="53E02076" w14:textId="77777777" w:rsidR="006A36C2" w:rsidRPr="00024E4B" w:rsidRDefault="006A36C2">
      <w:pPr>
        <w:rPr>
          <w:rFonts w:asciiTheme="majorHAnsi" w:hAnsiTheme="majorHAnsi" w:cs="Times"/>
          <w:b/>
          <w:color w:val="000000" w:themeColor="text1"/>
        </w:rPr>
      </w:pPr>
    </w:p>
    <w:p w14:paraId="20C5C9B6" w14:textId="20D8AD2D" w:rsidR="00E63115" w:rsidRPr="00024E4B" w:rsidRDefault="00E63115">
      <w:pPr>
        <w:rPr>
          <w:rFonts w:asciiTheme="majorHAnsi" w:hAnsiTheme="majorHAnsi" w:cs="Times"/>
          <w:b/>
          <w:color w:val="000000" w:themeColor="text1"/>
        </w:rPr>
      </w:pPr>
      <w:r w:rsidRPr="00024E4B">
        <w:rPr>
          <w:rFonts w:asciiTheme="majorHAnsi" w:hAnsiTheme="majorHAnsi" w:cs="Times"/>
          <w:b/>
          <w:color w:val="000000" w:themeColor="text1"/>
        </w:rPr>
        <w:t>VIDEO SCRIPT</w:t>
      </w:r>
    </w:p>
    <w:p w14:paraId="5ED808DB" w14:textId="77777777" w:rsidR="00E63115" w:rsidRPr="00024E4B" w:rsidRDefault="00E63115">
      <w:pPr>
        <w:rPr>
          <w:rFonts w:asciiTheme="majorHAnsi" w:hAnsiTheme="majorHAnsi" w:cs="Times"/>
          <w:b/>
          <w:color w:val="000000" w:themeColor="text1"/>
        </w:rPr>
      </w:pPr>
    </w:p>
    <w:p w14:paraId="584A2855" w14:textId="77777777" w:rsidR="0023785A" w:rsidRPr="00E63115" w:rsidRDefault="00085B00">
      <w:pPr>
        <w:rPr>
          <w:rFonts w:asciiTheme="majorHAnsi" w:hAnsiTheme="majorHAnsi" w:cs="Times"/>
          <w:color w:val="000000" w:themeColor="text1"/>
        </w:rPr>
      </w:pPr>
      <w:r w:rsidRPr="00E63115">
        <w:rPr>
          <w:rFonts w:asciiTheme="majorHAnsi" w:hAnsiTheme="majorHAnsi" w:cs="Times"/>
          <w:color w:val="000000" w:themeColor="text1"/>
        </w:rPr>
        <w:t>Looking at the 2015 election platforms, political aspirants seem to be falling over each other to spend more on infrastructure.</w:t>
      </w:r>
    </w:p>
    <w:p w14:paraId="2FFA1A13" w14:textId="77777777" w:rsidR="00085B00" w:rsidRPr="00E63115" w:rsidRDefault="00085B00">
      <w:pPr>
        <w:rPr>
          <w:rFonts w:asciiTheme="majorHAnsi" w:hAnsiTheme="majorHAnsi" w:cs="Times"/>
          <w:color w:val="000000" w:themeColor="text1"/>
        </w:rPr>
      </w:pPr>
    </w:p>
    <w:p w14:paraId="28C71289" w14:textId="22AFB326" w:rsidR="00085B00" w:rsidRPr="00E63115" w:rsidRDefault="00085B00">
      <w:pPr>
        <w:rPr>
          <w:rFonts w:asciiTheme="majorHAnsi" w:hAnsiTheme="majorHAnsi" w:cs="Times"/>
          <w:color w:val="000000" w:themeColor="text1"/>
        </w:rPr>
      </w:pPr>
      <w:r w:rsidRPr="00E63115">
        <w:rPr>
          <w:rFonts w:asciiTheme="majorHAnsi" w:hAnsiTheme="majorHAnsi" w:cs="Times"/>
          <w:color w:val="000000" w:themeColor="text1"/>
        </w:rPr>
        <w:t>The political con</w:t>
      </w:r>
      <w:r w:rsidR="00BA2EB1" w:rsidRPr="00E63115">
        <w:rPr>
          <w:rFonts w:asciiTheme="majorHAnsi" w:hAnsiTheme="majorHAnsi" w:cs="Times"/>
          <w:color w:val="000000" w:themeColor="text1"/>
        </w:rPr>
        <w:t>s</w:t>
      </w:r>
      <w:r w:rsidRPr="00E63115">
        <w:rPr>
          <w:rFonts w:asciiTheme="majorHAnsi" w:hAnsiTheme="majorHAnsi" w:cs="Times"/>
          <w:color w:val="000000" w:themeColor="text1"/>
        </w:rPr>
        <w:t xml:space="preserve">ensus is echoed by a number of think tanks and organizations across the spectrum. </w:t>
      </w:r>
    </w:p>
    <w:p w14:paraId="781EDE1E" w14:textId="77777777" w:rsidR="00085B00" w:rsidRPr="00E63115" w:rsidRDefault="00085B00">
      <w:pPr>
        <w:rPr>
          <w:rFonts w:asciiTheme="majorHAnsi" w:hAnsiTheme="majorHAnsi" w:cs="Times"/>
          <w:color w:val="000000" w:themeColor="text1"/>
        </w:rPr>
      </w:pPr>
    </w:p>
    <w:p w14:paraId="533C289F" w14:textId="77777777" w:rsidR="00085B00" w:rsidRPr="00E63115" w:rsidRDefault="00085B00">
      <w:pPr>
        <w:rPr>
          <w:rFonts w:asciiTheme="majorHAnsi" w:hAnsiTheme="majorHAnsi" w:cs="Times"/>
          <w:color w:val="000000" w:themeColor="text1"/>
        </w:rPr>
      </w:pPr>
      <w:r w:rsidRPr="00E63115">
        <w:rPr>
          <w:rFonts w:asciiTheme="majorHAnsi" w:hAnsiTheme="majorHAnsi" w:cs="Times"/>
          <w:color w:val="000000" w:themeColor="text1"/>
        </w:rPr>
        <w:t>But what do economists really think about infrastructure investment in today’s context?</w:t>
      </w:r>
    </w:p>
    <w:p w14:paraId="45EF4230" w14:textId="77777777" w:rsidR="00085B00" w:rsidRPr="00E63115" w:rsidRDefault="00085B00">
      <w:pPr>
        <w:rPr>
          <w:rFonts w:asciiTheme="majorHAnsi" w:hAnsiTheme="majorHAnsi" w:cs="Times"/>
          <w:color w:val="000000" w:themeColor="text1"/>
        </w:rPr>
      </w:pPr>
    </w:p>
    <w:p w14:paraId="06CB10E5" w14:textId="77777777" w:rsidR="00085B00" w:rsidRPr="00E63115" w:rsidRDefault="00085B00">
      <w:pPr>
        <w:rPr>
          <w:rFonts w:asciiTheme="majorHAnsi" w:hAnsiTheme="majorHAnsi" w:cs="Times"/>
          <w:color w:val="000000" w:themeColor="text1"/>
        </w:rPr>
      </w:pPr>
      <w:r w:rsidRPr="00E63115">
        <w:rPr>
          <w:rFonts w:asciiTheme="majorHAnsi" w:hAnsiTheme="majorHAnsi" w:cs="Times"/>
          <w:color w:val="000000" w:themeColor="text1"/>
        </w:rPr>
        <w:t>Here are 6 questions an economist would consider.</w:t>
      </w:r>
    </w:p>
    <w:p w14:paraId="3753D26C" w14:textId="77777777" w:rsidR="00085B00" w:rsidRPr="00E63115" w:rsidRDefault="00085B00">
      <w:pPr>
        <w:rPr>
          <w:rFonts w:asciiTheme="majorHAnsi" w:hAnsiTheme="majorHAnsi" w:cs="Times"/>
          <w:color w:val="000000" w:themeColor="text1"/>
        </w:rPr>
      </w:pPr>
    </w:p>
    <w:p w14:paraId="25BC39AD" w14:textId="5C42BC7F" w:rsidR="00085B00" w:rsidRPr="00E63115" w:rsidRDefault="00FF2DEA">
      <w:pPr>
        <w:rPr>
          <w:rFonts w:asciiTheme="majorHAnsi" w:hAnsiTheme="majorHAnsi" w:cs="Times"/>
          <w:color w:val="000000" w:themeColor="text1"/>
        </w:rPr>
      </w:pPr>
      <w:r>
        <w:rPr>
          <w:rFonts w:asciiTheme="majorHAnsi" w:hAnsiTheme="majorHAnsi" w:cs="Times"/>
          <w:color w:val="000000" w:themeColor="text1"/>
        </w:rPr>
        <w:t>First, c</w:t>
      </w:r>
      <w:r w:rsidR="00085B00" w:rsidRPr="00E63115">
        <w:rPr>
          <w:rFonts w:asciiTheme="majorHAnsi" w:hAnsiTheme="majorHAnsi" w:cs="Times"/>
          <w:color w:val="000000" w:themeColor="text1"/>
        </w:rPr>
        <w:t xml:space="preserve">an </w:t>
      </w:r>
      <w:proofErr w:type="gramStart"/>
      <w:r w:rsidR="00085B00" w:rsidRPr="00E63115">
        <w:rPr>
          <w:rFonts w:asciiTheme="majorHAnsi" w:hAnsiTheme="majorHAnsi" w:cs="Times"/>
          <w:color w:val="000000" w:themeColor="text1"/>
        </w:rPr>
        <w:t>infrastructure spending</w:t>
      </w:r>
      <w:proofErr w:type="gramEnd"/>
      <w:r w:rsidR="00085B00" w:rsidRPr="00E63115">
        <w:rPr>
          <w:rFonts w:asciiTheme="majorHAnsi" w:hAnsiTheme="majorHAnsi" w:cs="Times"/>
          <w:color w:val="000000" w:themeColor="text1"/>
        </w:rPr>
        <w:t xml:space="preserve"> fight off a recession? Some argue infrastructure spending can play an important countercyclical fiscal policy role</w:t>
      </w:r>
      <w:r w:rsidR="00C4523E" w:rsidRPr="00E63115">
        <w:rPr>
          <w:rFonts w:asciiTheme="majorHAnsi" w:hAnsiTheme="majorHAnsi" w:cs="Times"/>
          <w:color w:val="000000" w:themeColor="text1"/>
        </w:rPr>
        <w:t xml:space="preserve"> – in other words give a bit of a boost to the economy </w:t>
      </w:r>
      <w:r w:rsidR="00BF1203" w:rsidRPr="00E63115">
        <w:rPr>
          <w:rFonts w:asciiTheme="majorHAnsi" w:hAnsiTheme="majorHAnsi" w:cs="Times"/>
          <w:color w:val="000000" w:themeColor="text1"/>
        </w:rPr>
        <w:t xml:space="preserve">in times of economic slowdown. </w:t>
      </w:r>
      <w:r w:rsidR="00085B00" w:rsidRPr="00E63115">
        <w:rPr>
          <w:rFonts w:asciiTheme="majorHAnsi" w:hAnsiTheme="majorHAnsi" w:cs="Times"/>
          <w:color w:val="000000" w:themeColor="text1"/>
        </w:rPr>
        <w:t xml:space="preserve">However, others argue the slowdown is driven by commodity prices changes and in this </w:t>
      </w:r>
      <w:proofErr w:type="gramStart"/>
      <w:r w:rsidR="00085B00" w:rsidRPr="00E63115">
        <w:rPr>
          <w:rFonts w:asciiTheme="majorHAnsi" w:hAnsiTheme="majorHAnsi" w:cs="Times"/>
          <w:color w:val="000000" w:themeColor="text1"/>
        </w:rPr>
        <w:t>context,</w:t>
      </w:r>
      <w:proofErr w:type="gramEnd"/>
      <w:r w:rsidR="00085B00" w:rsidRPr="00E63115">
        <w:rPr>
          <w:rFonts w:asciiTheme="majorHAnsi" w:hAnsiTheme="majorHAnsi" w:cs="Times"/>
          <w:color w:val="000000" w:themeColor="text1"/>
        </w:rPr>
        <w:t xml:space="preserve"> </w:t>
      </w:r>
      <w:r w:rsidR="00BF1203" w:rsidRPr="00E63115">
        <w:rPr>
          <w:rFonts w:asciiTheme="majorHAnsi" w:hAnsiTheme="majorHAnsi" w:cs="Times"/>
          <w:color w:val="000000" w:themeColor="text1"/>
        </w:rPr>
        <w:t xml:space="preserve">the effectiveness of </w:t>
      </w:r>
      <w:r w:rsidR="00085B00" w:rsidRPr="00E63115">
        <w:rPr>
          <w:rFonts w:asciiTheme="majorHAnsi" w:hAnsiTheme="majorHAnsi" w:cs="Times"/>
          <w:color w:val="000000" w:themeColor="text1"/>
        </w:rPr>
        <w:t>fiscal policy is muted. Also, a general infrastructure program is unlikely to hit the weak parts of the economy</w:t>
      </w:r>
      <w:r w:rsidR="00492883">
        <w:rPr>
          <w:rFonts w:asciiTheme="majorHAnsi" w:hAnsiTheme="majorHAnsi" w:cs="Times"/>
          <w:color w:val="000000" w:themeColor="text1"/>
        </w:rPr>
        <w:t>,</w:t>
      </w:r>
      <w:r w:rsidR="00BF1203" w:rsidRPr="00E63115">
        <w:rPr>
          <w:rFonts w:asciiTheme="majorHAnsi" w:hAnsiTheme="majorHAnsi" w:cs="Times"/>
          <w:color w:val="000000" w:themeColor="text1"/>
        </w:rPr>
        <w:t xml:space="preserve"> at the right time</w:t>
      </w:r>
      <w:r w:rsidR="00492883">
        <w:rPr>
          <w:rFonts w:asciiTheme="majorHAnsi" w:hAnsiTheme="majorHAnsi" w:cs="Times"/>
          <w:color w:val="000000" w:themeColor="text1"/>
        </w:rPr>
        <w:t>,</w:t>
      </w:r>
      <w:r w:rsidR="00BF1203" w:rsidRPr="00E63115">
        <w:rPr>
          <w:rFonts w:asciiTheme="majorHAnsi" w:hAnsiTheme="majorHAnsi" w:cs="Times"/>
          <w:color w:val="000000" w:themeColor="text1"/>
        </w:rPr>
        <w:t xml:space="preserve"> in the right places</w:t>
      </w:r>
      <w:r w:rsidR="00085B00" w:rsidRPr="00E63115">
        <w:rPr>
          <w:rFonts w:asciiTheme="majorHAnsi" w:hAnsiTheme="majorHAnsi" w:cs="Times"/>
          <w:color w:val="000000" w:themeColor="text1"/>
        </w:rPr>
        <w:t>.</w:t>
      </w:r>
    </w:p>
    <w:p w14:paraId="40FD5D6A" w14:textId="77777777" w:rsidR="00085B00" w:rsidRPr="00E63115" w:rsidRDefault="00085B00">
      <w:pPr>
        <w:rPr>
          <w:rFonts w:asciiTheme="majorHAnsi" w:hAnsiTheme="majorHAnsi" w:cs="Times"/>
          <w:color w:val="000000" w:themeColor="text1"/>
        </w:rPr>
      </w:pPr>
    </w:p>
    <w:p w14:paraId="52F594DB" w14:textId="77777777" w:rsidR="00595272" w:rsidRPr="00E63115" w:rsidRDefault="00085B00">
      <w:pPr>
        <w:rPr>
          <w:rFonts w:asciiTheme="majorHAnsi" w:hAnsiTheme="majorHAnsi" w:cs="Times"/>
          <w:color w:val="000000" w:themeColor="text1"/>
        </w:rPr>
      </w:pPr>
      <w:r w:rsidRPr="00E63115">
        <w:rPr>
          <w:rFonts w:asciiTheme="majorHAnsi" w:hAnsiTheme="majorHAnsi" w:cs="Times"/>
          <w:color w:val="000000" w:themeColor="text1"/>
        </w:rPr>
        <w:t xml:space="preserve">Second, can the federal budget afford more infrastructure spending? </w:t>
      </w:r>
    </w:p>
    <w:p w14:paraId="325C7E3C" w14:textId="02F92869" w:rsidR="00085B00" w:rsidRPr="00E63115" w:rsidRDefault="00085B00">
      <w:pPr>
        <w:rPr>
          <w:rFonts w:asciiTheme="majorHAnsi" w:hAnsiTheme="majorHAnsi" w:cs="Times"/>
          <w:color w:val="000000" w:themeColor="text1"/>
        </w:rPr>
      </w:pPr>
      <w:r w:rsidRPr="00E63115">
        <w:rPr>
          <w:rFonts w:asciiTheme="majorHAnsi" w:hAnsiTheme="majorHAnsi" w:cs="Times"/>
          <w:color w:val="000000" w:themeColor="text1"/>
        </w:rPr>
        <w:t xml:space="preserve">This might require deficit spending. </w:t>
      </w:r>
      <w:r w:rsidR="00595272" w:rsidRPr="00E63115">
        <w:rPr>
          <w:rFonts w:asciiTheme="majorHAnsi" w:hAnsiTheme="majorHAnsi" w:cs="Times"/>
          <w:color w:val="000000" w:themeColor="text1"/>
        </w:rPr>
        <w:t>Pushing the deficit toward $10 billion for two years amounts to 0.5% of GDP, which is small potatoes</w:t>
      </w:r>
      <w:r w:rsidR="00BF1203" w:rsidRPr="00E63115">
        <w:rPr>
          <w:rFonts w:asciiTheme="majorHAnsi" w:hAnsiTheme="majorHAnsi" w:cs="Times"/>
          <w:color w:val="000000" w:themeColor="text1"/>
        </w:rPr>
        <w:t xml:space="preserve"> relative to our ability pay</w:t>
      </w:r>
      <w:r w:rsidR="00595272" w:rsidRPr="00E63115">
        <w:rPr>
          <w:rFonts w:asciiTheme="majorHAnsi" w:hAnsiTheme="majorHAnsi" w:cs="Times"/>
          <w:color w:val="000000" w:themeColor="text1"/>
        </w:rPr>
        <w:t>, and has virtually no impact on the long-run sustainability of our public finances.</w:t>
      </w:r>
    </w:p>
    <w:p w14:paraId="2163941F" w14:textId="77777777" w:rsidR="00595272" w:rsidRPr="00E63115" w:rsidRDefault="00595272">
      <w:pPr>
        <w:rPr>
          <w:rFonts w:asciiTheme="majorHAnsi" w:hAnsiTheme="majorHAnsi" w:cs="Times"/>
          <w:color w:val="000000" w:themeColor="text1"/>
        </w:rPr>
      </w:pPr>
    </w:p>
    <w:p w14:paraId="04363851" w14:textId="685D6E81" w:rsidR="00595272" w:rsidRPr="00E63115" w:rsidRDefault="00FF2DEA">
      <w:pPr>
        <w:rPr>
          <w:rFonts w:asciiTheme="majorHAnsi" w:hAnsiTheme="majorHAnsi" w:cs="Times"/>
          <w:color w:val="000000" w:themeColor="text1"/>
        </w:rPr>
      </w:pPr>
      <w:r>
        <w:rPr>
          <w:rFonts w:asciiTheme="majorHAnsi" w:hAnsiTheme="majorHAnsi" w:cs="Times"/>
          <w:color w:val="000000" w:themeColor="text1"/>
        </w:rPr>
        <w:t>Third, d</w:t>
      </w:r>
      <w:r w:rsidR="00595272" w:rsidRPr="00E63115">
        <w:rPr>
          <w:rFonts w:asciiTheme="majorHAnsi" w:hAnsiTheme="majorHAnsi" w:cs="Times"/>
          <w:color w:val="000000" w:themeColor="text1"/>
        </w:rPr>
        <w:t>o public infrastructure projects pay sufficient returns?</w:t>
      </w:r>
    </w:p>
    <w:p w14:paraId="2F1B20BE" w14:textId="35105FBC" w:rsidR="00085B00" w:rsidRPr="00E63115" w:rsidRDefault="00595272">
      <w:pPr>
        <w:rPr>
          <w:rFonts w:asciiTheme="majorHAnsi" w:hAnsiTheme="majorHAnsi" w:cs="Times"/>
          <w:color w:val="000000" w:themeColor="text1"/>
        </w:rPr>
      </w:pPr>
      <w:r w:rsidRPr="00E63115">
        <w:rPr>
          <w:rFonts w:asciiTheme="majorHAnsi" w:hAnsiTheme="majorHAnsi" w:cs="Times"/>
          <w:color w:val="000000" w:themeColor="text1"/>
        </w:rPr>
        <w:t xml:space="preserve">Researchers have found public infrastructure makes </w:t>
      </w:r>
      <w:hyperlink r:id="rId5" w:history="1">
        <w:r w:rsidRPr="00E63115">
          <w:rPr>
            <w:rFonts w:asciiTheme="majorHAnsi" w:hAnsiTheme="majorHAnsi" w:cs="Times"/>
            <w:color w:val="000000" w:themeColor="text1"/>
          </w:rPr>
          <w:t>workers and firms more productive</w:t>
        </w:r>
      </w:hyperlink>
      <w:r w:rsidRPr="00E63115">
        <w:rPr>
          <w:rFonts w:asciiTheme="majorHAnsi" w:hAnsiTheme="majorHAnsi" w:cs="Times"/>
          <w:color w:val="000000" w:themeColor="text1"/>
        </w:rPr>
        <w:t xml:space="preserve">, and </w:t>
      </w:r>
      <w:r w:rsidR="00CF7AE6" w:rsidRPr="00E63115">
        <w:rPr>
          <w:rFonts w:asciiTheme="majorHAnsi" w:hAnsiTheme="majorHAnsi" w:cs="Times"/>
          <w:color w:val="000000" w:themeColor="text1"/>
        </w:rPr>
        <w:t>the impact on quality of life might also be</w:t>
      </w:r>
      <w:r w:rsidRPr="00E63115">
        <w:rPr>
          <w:rFonts w:asciiTheme="majorHAnsi" w:hAnsiTheme="majorHAnsi" w:cs="Times"/>
          <w:color w:val="000000" w:themeColor="text1"/>
        </w:rPr>
        <w:t xml:space="preserve"> large.</w:t>
      </w:r>
    </w:p>
    <w:p w14:paraId="3EC3DE08" w14:textId="77777777" w:rsidR="00595272" w:rsidRPr="00E63115" w:rsidRDefault="00595272">
      <w:pPr>
        <w:rPr>
          <w:rFonts w:asciiTheme="majorHAnsi" w:hAnsiTheme="majorHAnsi" w:cs="Times"/>
          <w:color w:val="000000" w:themeColor="text1"/>
        </w:rPr>
      </w:pPr>
    </w:p>
    <w:p w14:paraId="7B29BDE8" w14:textId="3C2968F3" w:rsidR="00595272" w:rsidRPr="00E63115" w:rsidRDefault="00FF2DEA">
      <w:pPr>
        <w:rPr>
          <w:rFonts w:asciiTheme="majorHAnsi" w:hAnsiTheme="majorHAnsi" w:cs="Times"/>
          <w:color w:val="000000" w:themeColor="text1"/>
        </w:rPr>
      </w:pPr>
      <w:r>
        <w:rPr>
          <w:rFonts w:asciiTheme="majorHAnsi" w:hAnsiTheme="majorHAnsi" w:cs="Times"/>
          <w:color w:val="000000" w:themeColor="text1"/>
        </w:rPr>
        <w:t>Fourth, d</w:t>
      </w:r>
      <w:r w:rsidR="00595272" w:rsidRPr="00E63115">
        <w:rPr>
          <w:rFonts w:asciiTheme="majorHAnsi" w:hAnsiTheme="majorHAnsi" w:cs="Times"/>
          <w:color w:val="000000" w:themeColor="text1"/>
        </w:rPr>
        <w:t>o interest rates affect the affordability of projects?</w:t>
      </w:r>
    </w:p>
    <w:p w14:paraId="0B6767CB" w14:textId="39CD8AF0" w:rsidR="00595272" w:rsidRPr="00E63115" w:rsidRDefault="00595272">
      <w:pPr>
        <w:rPr>
          <w:rFonts w:asciiTheme="majorHAnsi" w:hAnsiTheme="majorHAnsi" w:cs="Times"/>
          <w:color w:val="000000" w:themeColor="text1"/>
        </w:rPr>
      </w:pPr>
      <w:r w:rsidRPr="00E63115">
        <w:rPr>
          <w:rFonts w:asciiTheme="majorHAnsi" w:hAnsiTheme="majorHAnsi" w:cs="Times"/>
          <w:color w:val="000000" w:themeColor="text1"/>
        </w:rPr>
        <w:t>We want to compare a project</w:t>
      </w:r>
      <w:r w:rsidR="00CF7AE6" w:rsidRPr="00E63115">
        <w:rPr>
          <w:rFonts w:asciiTheme="majorHAnsi" w:hAnsiTheme="majorHAnsi" w:cs="Times"/>
          <w:color w:val="000000" w:themeColor="text1"/>
        </w:rPr>
        <w:t>’</w:t>
      </w:r>
      <w:r w:rsidRPr="00E63115">
        <w:rPr>
          <w:rFonts w:asciiTheme="majorHAnsi" w:hAnsiTheme="majorHAnsi" w:cs="Times"/>
          <w:color w:val="000000" w:themeColor="text1"/>
        </w:rPr>
        <w:t xml:space="preserve">s internal rate of return </w:t>
      </w:r>
      <w:r w:rsidR="00C4523E" w:rsidRPr="00E63115">
        <w:rPr>
          <w:rFonts w:asciiTheme="majorHAnsi" w:hAnsiTheme="majorHAnsi" w:cs="Times"/>
          <w:color w:val="000000" w:themeColor="text1"/>
        </w:rPr>
        <w:t xml:space="preserve">– a measure of how much we benefit from the project - </w:t>
      </w:r>
      <w:r w:rsidRPr="00E63115">
        <w:rPr>
          <w:rFonts w:asciiTheme="majorHAnsi" w:hAnsiTheme="majorHAnsi" w:cs="Times"/>
          <w:color w:val="000000" w:themeColor="text1"/>
        </w:rPr>
        <w:t xml:space="preserve">with the cost of funds, sometimes called a hurdle rate.  As the government’s borrowing costs are currently at historic lows, more projects should now </w:t>
      </w:r>
      <w:r w:rsidR="00CF7AE6" w:rsidRPr="00E63115">
        <w:rPr>
          <w:rFonts w:asciiTheme="majorHAnsi" w:hAnsiTheme="majorHAnsi" w:cs="Times"/>
          <w:color w:val="000000" w:themeColor="text1"/>
        </w:rPr>
        <w:t xml:space="preserve">have returns </w:t>
      </w:r>
      <w:r w:rsidRPr="00E63115">
        <w:rPr>
          <w:rFonts w:asciiTheme="majorHAnsi" w:hAnsiTheme="majorHAnsi" w:cs="Times"/>
          <w:color w:val="000000" w:themeColor="text1"/>
        </w:rPr>
        <w:t>exceed</w:t>
      </w:r>
      <w:r w:rsidR="00CF7AE6" w:rsidRPr="00E63115">
        <w:rPr>
          <w:rFonts w:asciiTheme="majorHAnsi" w:hAnsiTheme="majorHAnsi" w:cs="Times"/>
          <w:color w:val="000000" w:themeColor="text1"/>
        </w:rPr>
        <w:t>ing</w:t>
      </w:r>
      <w:r w:rsidRPr="00E63115">
        <w:rPr>
          <w:rFonts w:asciiTheme="majorHAnsi" w:hAnsiTheme="majorHAnsi" w:cs="Times"/>
          <w:color w:val="000000" w:themeColor="text1"/>
        </w:rPr>
        <w:t xml:space="preserve"> the hurdle rate and get a financial thumbs up.</w:t>
      </w:r>
    </w:p>
    <w:p w14:paraId="190589A0" w14:textId="77777777" w:rsidR="00085B00" w:rsidRPr="00E63115" w:rsidRDefault="00085B00">
      <w:pPr>
        <w:rPr>
          <w:rFonts w:asciiTheme="majorHAnsi" w:hAnsiTheme="majorHAnsi"/>
          <w:color w:val="000000" w:themeColor="text1"/>
        </w:rPr>
      </w:pPr>
    </w:p>
    <w:p w14:paraId="047D7F6B" w14:textId="302925CA" w:rsidR="00595272" w:rsidRPr="00E63115" w:rsidRDefault="00595272">
      <w:pPr>
        <w:rPr>
          <w:rFonts w:asciiTheme="majorHAnsi" w:hAnsiTheme="majorHAnsi" w:cs="Times"/>
          <w:color w:val="000000" w:themeColor="text1"/>
        </w:rPr>
      </w:pPr>
      <w:r w:rsidRPr="00E63115">
        <w:rPr>
          <w:rFonts w:asciiTheme="majorHAnsi" w:hAnsiTheme="majorHAnsi"/>
          <w:color w:val="000000" w:themeColor="text1"/>
        </w:rPr>
        <w:t xml:space="preserve">Fifth, </w:t>
      </w:r>
      <w:r w:rsidR="00FF2DEA">
        <w:rPr>
          <w:rFonts w:asciiTheme="majorHAnsi" w:hAnsiTheme="majorHAnsi" w:cs="Times"/>
          <w:color w:val="000000" w:themeColor="text1"/>
        </w:rPr>
        <w:t>a</w:t>
      </w:r>
      <w:r w:rsidRPr="00E63115">
        <w:rPr>
          <w:rFonts w:asciiTheme="majorHAnsi" w:hAnsiTheme="majorHAnsi" w:cs="Times"/>
          <w:color w:val="000000" w:themeColor="text1"/>
        </w:rPr>
        <w:t>re we already investing enough in infrastructure?</w:t>
      </w:r>
    </w:p>
    <w:p w14:paraId="418AB086" w14:textId="771E460F" w:rsidR="00650FD7" w:rsidRPr="00E63115" w:rsidRDefault="006549C1">
      <w:pPr>
        <w:rPr>
          <w:rFonts w:asciiTheme="majorHAnsi" w:hAnsiTheme="majorHAnsi" w:cs="Times"/>
          <w:color w:val="000000" w:themeColor="text1"/>
        </w:rPr>
      </w:pPr>
      <w:r w:rsidRPr="00E63115">
        <w:rPr>
          <w:rFonts w:asciiTheme="majorHAnsi" w:hAnsiTheme="majorHAnsi" w:cs="Times"/>
          <w:color w:val="000000" w:themeColor="text1"/>
        </w:rPr>
        <w:t>It’s useful to look at the time series of public infrastructure spending to get a sense of whe</w:t>
      </w:r>
      <w:r w:rsidR="00E8169F">
        <w:rPr>
          <w:rFonts w:asciiTheme="majorHAnsi" w:hAnsiTheme="majorHAnsi" w:cs="Times"/>
          <w:color w:val="000000" w:themeColor="text1"/>
        </w:rPr>
        <w:t>re we are. The chart shows that</w:t>
      </w:r>
      <w:r w:rsidRPr="00E63115">
        <w:rPr>
          <w:rFonts w:asciiTheme="majorHAnsi" w:hAnsiTheme="majorHAnsi" w:cs="Times"/>
          <w:color w:val="000000" w:themeColor="text1"/>
        </w:rPr>
        <w:t xml:space="preserve"> between 1981 and the onset of the financial crisis in 2008, government infrastructure investment bounced around three per cent per year. In response to the need for fiscal stimulus, Canada ramped up infrastructure spending until 2010. After that point, we fell back in the same range for investment we saw in </w:t>
      </w:r>
      <w:r w:rsidRPr="00E63115">
        <w:rPr>
          <w:rFonts w:asciiTheme="majorHAnsi" w:hAnsiTheme="majorHAnsi" w:cs="Times"/>
          <w:color w:val="000000" w:themeColor="text1"/>
        </w:rPr>
        <w:lastRenderedPageBreak/>
        <w:t xml:space="preserve">previous decades. Given low costs of borrowing, </w:t>
      </w:r>
      <w:r w:rsidR="004B7716" w:rsidRPr="00E63115">
        <w:rPr>
          <w:rFonts w:asciiTheme="majorHAnsi" w:hAnsiTheme="majorHAnsi" w:cs="Times"/>
          <w:color w:val="000000" w:themeColor="text1"/>
        </w:rPr>
        <w:t xml:space="preserve">you can argue that </w:t>
      </w:r>
      <w:r w:rsidRPr="00E63115">
        <w:rPr>
          <w:rFonts w:asciiTheme="majorHAnsi" w:hAnsiTheme="majorHAnsi" w:cs="Times"/>
          <w:color w:val="000000" w:themeColor="text1"/>
        </w:rPr>
        <w:t>we should be investing much more today than we were in the 1980s and 1990s.</w:t>
      </w:r>
    </w:p>
    <w:p w14:paraId="00A2D695" w14:textId="77777777" w:rsidR="00650FD7" w:rsidRPr="00E63115" w:rsidRDefault="00650FD7">
      <w:pPr>
        <w:rPr>
          <w:rFonts w:asciiTheme="majorHAnsi" w:hAnsiTheme="majorHAnsi" w:cs="Times"/>
          <w:color w:val="000000" w:themeColor="text1"/>
        </w:rPr>
      </w:pPr>
    </w:p>
    <w:p w14:paraId="020EB3B3" w14:textId="2B99D0A6" w:rsidR="006549C1" w:rsidRPr="00E63115" w:rsidRDefault="00FF2DEA">
      <w:pPr>
        <w:rPr>
          <w:rFonts w:asciiTheme="majorHAnsi" w:hAnsiTheme="majorHAnsi" w:cs="Times"/>
          <w:color w:val="000000" w:themeColor="text1"/>
        </w:rPr>
      </w:pPr>
      <w:r>
        <w:rPr>
          <w:rFonts w:asciiTheme="majorHAnsi" w:hAnsiTheme="majorHAnsi" w:cs="Times"/>
          <w:color w:val="000000" w:themeColor="text1"/>
        </w:rPr>
        <w:t>Sixth, s</w:t>
      </w:r>
      <w:r w:rsidR="006549C1" w:rsidRPr="00E63115">
        <w:rPr>
          <w:rFonts w:asciiTheme="majorHAnsi" w:hAnsiTheme="majorHAnsi" w:cs="Times"/>
          <w:color w:val="000000" w:themeColor="text1"/>
        </w:rPr>
        <w:t>hould the federal government be doing this?</w:t>
      </w:r>
    </w:p>
    <w:p w14:paraId="5F72A3E9" w14:textId="77777777" w:rsidR="00E8169F" w:rsidRDefault="006549C1">
      <w:pPr>
        <w:rPr>
          <w:rFonts w:asciiTheme="majorHAnsi" w:hAnsiTheme="majorHAnsi" w:cs="Times"/>
          <w:color w:val="000000" w:themeColor="text1"/>
        </w:rPr>
      </w:pPr>
      <w:r w:rsidRPr="00E63115">
        <w:rPr>
          <w:rFonts w:asciiTheme="majorHAnsi" w:hAnsiTheme="majorHAnsi" w:cs="Times"/>
          <w:color w:val="000000" w:themeColor="text1"/>
        </w:rPr>
        <w:t>Some economists argue that the federal government ought to leave it to the provinces to choose and finance infrastructure projects, so it</w:t>
      </w:r>
      <w:r w:rsidR="004B7716" w:rsidRPr="00E63115">
        <w:rPr>
          <w:rFonts w:asciiTheme="majorHAnsi" w:hAnsiTheme="majorHAnsi" w:cs="Times"/>
          <w:color w:val="000000" w:themeColor="text1"/>
        </w:rPr>
        <w:t>’</w:t>
      </w:r>
      <w:r w:rsidRPr="00E63115">
        <w:rPr>
          <w:rFonts w:asciiTheme="majorHAnsi" w:hAnsiTheme="majorHAnsi" w:cs="Times"/>
          <w:color w:val="000000" w:themeColor="text1"/>
        </w:rPr>
        <w:t xml:space="preserve">s clear who is paying for what.  However, local infrastructure can have national consequences. </w:t>
      </w:r>
    </w:p>
    <w:p w14:paraId="09109BE5" w14:textId="4C07023A" w:rsidR="006549C1" w:rsidRPr="00E63115" w:rsidRDefault="006549C1">
      <w:pPr>
        <w:rPr>
          <w:rFonts w:asciiTheme="majorHAnsi" w:hAnsiTheme="majorHAnsi" w:cs="Times"/>
          <w:color w:val="000000" w:themeColor="text1"/>
        </w:rPr>
      </w:pPr>
      <w:r w:rsidRPr="00E63115">
        <w:rPr>
          <w:rFonts w:asciiTheme="majorHAnsi" w:hAnsiTheme="majorHAnsi" w:cs="Times"/>
          <w:color w:val="000000" w:themeColor="text1"/>
        </w:rPr>
        <w:t>For example, ports like Vancouver’s serve as national infrastruc</w:t>
      </w:r>
      <w:r w:rsidR="004B7716" w:rsidRPr="00E63115">
        <w:rPr>
          <w:rFonts w:asciiTheme="majorHAnsi" w:hAnsiTheme="majorHAnsi" w:cs="Times"/>
          <w:color w:val="000000" w:themeColor="text1"/>
        </w:rPr>
        <w:t>ture, shipping out goods like</w:t>
      </w:r>
      <w:r w:rsidRPr="00E63115">
        <w:rPr>
          <w:rFonts w:asciiTheme="majorHAnsi" w:hAnsiTheme="majorHAnsi" w:cs="Times"/>
          <w:color w:val="000000" w:themeColor="text1"/>
        </w:rPr>
        <w:t> </w:t>
      </w:r>
      <w:hyperlink r:id="rId6" w:history="1">
        <w:r w:rsidRPr="00E63115">
          <w:rPr>
            <w:rFonts w:asciiTheme="majorHAnsi" w:hAnsiTheme="majorHAnsi" w:cs="Times"/>
            <w:color w:val="000000" w:themeColor="text1"/>
          </w:rPr>
          <w:t>Saskatchewan potash</w:t>
        </w:r>
      </w:hyperlink>
      <w:r w:rsidRPr="00E63115">
        <w:rPr>
          <w:rFonts w:asciiTheme="majorHAnsi" w:hAnsiTheme="majorHAnsi" w:cs="Times"/>
          <w:color w:val="000000" w:themeColor="text1"/>
        </w:rPr>
        <w:t xml:space="preserve"> and </w:t>
      </w:r>
      <w:hyperlink r:id="rId7" w:history="1">
        <w:r w:rsidRPr="00E63115">
          <w:rPr>
            <w:rFonts w:asciiTheme="majorHAnsi" w:hAnsiTheme="majorHAnsi" w:cs="Times"/>
            <w:color w:val="000000" w:themeColor="text1"/>
          </w:rPr>
          <w:t>prairie-grown wheat, durum, and canola</w:t>
        </w:r>
      </w:hyperlink>
      <w:r w:rsidRPr="00E63115">
        <w:rPr>
          <w:rFonts w:asciiTheme="majorHAnsi" w:hAnsiTheme="majorHAnsi" w:cs="Times"/>
          <w:color w:val="000000" w:themeColor="text1"/>
        </w:rPr>
        <w:t>. A federal governme</w:t>
      </w:r>
      <w:r w:rsidR="004B7716" w:rsidRPr="00E63115">
        <w:rPr>
          <w:rFonts w:asciiTheme="majorHAnsi" w:hAnsiTheme="majorHAnsi" w:cs="Times"/>
          <w:color w:val="000000" w:themeColor="text1"/>
        </w:rPr>
        <w:t>nt can properly account for</w:t>
      </w:r>
      <w:r w:rsidR="007A5A9B" w:rsidRPr="00E63115">
        <w:rPr>
          <w:rFonts w:asciiTheme="majorHAnsi" w:hAnsiTheme="majorHAnsi" w:cs="Times"/>
          <w:color w:val="000000" w:themeColor="text1"/>
        </w:rPr>
        <w:t xml:space="preserve"> cross-border externalities</w:t>
      </w:r>
      <w:r w:rsidRPr="00E63115">
        <w:rPr>
          <w:rFonts w:asciiTheme="majorHAnsi" w:hAnsiTheme="majorHAnsi" w:cs="Times"/>
          <w:color w:val="000000" w:themeColor="text1"/>
        </w:rPr>
        <w:t>. Moreover, if the federal government takes on some more of the financial load for infrastructure, the</w:t>
      </w:r>
      <w:r w:rsidR="007A5A9B" w:rsidRPr="00E63115">
        <w:rPr>
          <w:rFonts w:asciiTheme="majorHAnsi" w:hAnsiTheme="majorHAnsi" w:cs="Times"/>
          <w:color w:val="000000" w:themeColor="text1"/>
        </w:rPr>
        <w:t>y can lighten the</w:t>
      </w:r>
      <w:r w:rsidRPr="00E63115">
        <w:rPr>
          <w:rFonts w:asciiTheme="majorHAnsi" w:hAnsiTheme="majorHAnsi" w:cs="Times"/>
          <w:color w:val="000000" w:themeColor="text1"/>
        </w:rPr>
        <w:t xml:space="preserve"> fiscal burden of the </w:t>
      </w:r>
      <w:r w:rsidR="007A5A9B" w:rsidRPr="00E63115">
        <w:rPr>
          <w:rFonts w:asciiTheme="majorHAnsi" w:hAnsiTheme="majorHAnsi" w:cs="Times"/>
          <w:color w:val="000000" w:themeColor="text1"/>
        </w:rPr>
        <w:t>provinces.</w:t>
      </w:r>
    </w:p>
    <w:p w14:paraId="5D395234" w14:textId="77777777" w:rsidR="006549C1" w:rsidRPr="00E63115" w:rsidRDefault="006549C1">
      <w:pPr>
        <w:rPr>
          <w:rFonts w:asciiTheme="majorHAnsi" w:hAnsiTheme="majorHAnsi" w:cs="Times"/>
          <w:color w:val="000000" w:themeColor="text1"/>
        </w:rPr>
      </w:pPr>
    </w:p>
    <w:p w14:paraId="7B137451" w14:textId="77777777" w:rsidR="006549C1" w:rsidRDefault="006549C1">
      <w:pPr>
        <w:rPr>
          <w:rFonts w:asciiTheme="majorHAnsi" w:hAnsiTheme="majorHAnsi" w:cs="Times"/>
          <w:color w:val="000000" w:themeColor="text1"/>
        </w:rPr>
      </w:pPr>
      <w:r w:rsidRPr="00E63115">
        <w:rPr>
          <w:rFonts w:asciiTheme="majorHAnsi" w:hAnsiTheme="majorHAnsi" w:cs="Times"/>
          <w:color w:val="000000" w:themeColor="text1"/>
        </w:rPr>
        <w:t>Taking this all together, what should the next government do? That depends on how the six factors above are weighted, of course. But, it seems clear that a fairly strong economic case can be made for increasing the federal government’s role in infrastructure projects.</w:t>
      </w:r>
    </w:p>
    <w:p w14:paraId="43ED4A14" w14:textId="77777777" w:rsidR="00E8169F" w:rsidRDefault="00E8169F">
      <w:pPr>
        <w:rPr>
          <w:rFonts w:asciiTheme="majorHAnsi" w:hAnsiTheme="majorHAnsi" w:cs="Times"/>
          <w:color w:val="000000" w:themeColor="text1"/>
        </w:rPr>
      </w:pPr>
    </w:p>
    <w:p w14:paraId="013FC766" w14:textId="06D13746" w:rsidR="00E8169F" w:rsidRPr="00E63115" w:rsidRDefault="00E8169F">
      <w:pPr>
        <w:rPr>
          <w:rFonts w:asciiTheme="majorHAnsi" w:hAnsiTheme="majorHAnsi" w:cs="Times"/>
          <w:color w:val="000000" w:themeColor="text1"/>
        </w:rPr>
      </w:pPr>
      <w:r>
        <w:rPr>
          <w:rFonts w:asciiTheme="majorHAnsi" w:hAnsiTheme="majorHAnsi" w:cs="Times"/>
          <w:color w:val="000000" w:themeColor="text1"/>
        </w:rPr>
        <w:t>Follow us on twitter @</w:t>
      </w:r>
      <w:proofErr w:type="spellStart"/>
      <w:r>
        <w:rPr>
          <w:rFonts w:asciiTheme="majorHAnsi" w:hAnsiTheme="majorHAnsi" w:cs="Times"/>
          <w:color w:val="000000" w:themeColor="text1"/>
        </w:rPr>
        <w:t>tlcecon</w:t>
      </w:r>
      <w:proofErr w:type="spellEnd"/>
      <w:r>
        <w:rPr>
          <w:rFonts w:asciiTheme="majorHAnsi" w:hAnsiTheme="majorHAnsi" w:cs="Times"/>
          <w:color w:val="000000" w:themeColor="text1"/>
        </w:rPr>
        <w:t>, and visit our website for more videos.</w:t>
      </w:r>
      <w:bookmarkStart w:id="0" w:name="_GoBack"/>
      <w:bookmarkEnd w:id="0"/>
    </w:p>
    <w:p w14:paraId="34624FF2" w14:textId="77777777" w:rsidR="00C4523E" w:rsidRDefault="00C4523E">
      <w:pPr>
        <w:rPr>
          <w:rFonts w:asciiTheme="majorHAnsi" w:hAnsiTheme="majorHAnsi" w:cs="Times"/>
          <w:color w:val="000000" w:themeColor="text1"/>
        </w:rPr>
      </w:pPr>
    </w:p>
    <w:p w14:paraId="56911403" w14:textId="16B99B1F" w:rsidR="004066D8" w:rsidRPr="00E63115" w:rsidRDefault="004066D8">
      <w:pPr>
        <w:rPr>
          <w:rFonts w:asciiTheme="majorHAnsi" w:hAnsiTheme="majorHAnsi" w:cs="Times"/>
          <w:color w:val="000000" w:themeColor="text1"/>
        </w:rPr>
      </w:pPr>
      <w:r w:rsidRPr="00E63115">
        <w:rPr>
          <w:rFonts w:asciiTheme="majorHAnsi" w:hAnsiTheme="majorHAnsi" w:cs="Helvetica"/>
          <w:noProof/>
        </w:rPr>
        <w:drawing>
          <wp:inline distT="0" distB="0" distL="0" distR="0" wp14:anchorId="6980BA8B" wp14:editId="13AD749F">
            <wp:extent cx="5486400" cy="398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83355"/>
                    </a:xfrm>
                    <a:prstGeom prst="rect">
                      <a:avLst/>
                    </a:prstGeom>
                    <a:noFill/>
                    <a:ln>
                      <a:noFill/>
                    </a:ln>
                  </pic:spPr>
                </pic:pic>
              </a:graphicData>
            </a:graphic>
          </wp:inline>
        </w:drawing>
      </w:r>
    </w:p>
    <w:p w14:paraId="3AA1CEF5" w14:textId="77777777" w:rsidR="006A36C2" w:rsidRPr="00E63115" w:rsidRDefault="006A36C2">
      <w:pPr>
        <w:rPr>
          <w:rFonts w:asciiTheme="majorHAnsi" w:hAnsiTheme="majorHAnsi" w:cs="Times"/>
          <w:color w:val="000000" w:themeColor="text1"/>
        </w:rPr>
      </w:pPr>
    </w:p>
    <w:p w14:paraId="6C8D50E3" w14:textId="77777777" w:rsidR="00C4523E" w:rsidRPr="00024E4B" w:rsidRDefault="00C4523E">
      <w:pPr>
        <w:rPr>
          <w:rFonts w:asciiTheme="majorHAnsi" w:hAnsiTheme="majorHAnsi" w:cs="Times"/>
          <w:b/>
          <w:color w:val="000000" w:themeColor="text1"/>
        </w:rPr>
      </w:pPr>
      <w:r w:rsidRPr="00024E4B">
        <w:rPr>
          <w:rFonts w:asciiTheme="majorHAnsi" w:hAnsiTheme="majorHAnsi" w:cs="Times"/>
          <w:b/>
          <w:color w:val="000000" w:themeColor="text1"/>
        </w:rPr>
        <w:t>Suggested references and reading:</w:t>
      </w:r>
    </w:p>
    <w:p w14:paraId="04650409" w14:textId="77777777" w:rsidR="00C4523E" w:rsidRPr="00E63115" w:rsidRDefault="00C4523E">
      <w:pPr>
        <w:rPr>
          <w:rFonts w:asciiTheme="majorHAnsi" w:hAnsiTheme="majorHAnsi" w:cs="Times"/>
          <w:color w:val="000000" w:themeColor="text1"/>
        </w:rPr>
      </w:pPr>
    </w:p>
    <w:p w14:paraId="32589294" w14:textId="77777777" w:rsidR="00C4523E" w:rsidRPr="00E63115" w:rsidRDefault="00C4523E">
      <w:pPr>
        <w:rPr>
          <w:rFonts w:asciiTheme="majorHAnsi" w:hAnsiTheme="majorHAnsi" w:cs="Times"/>
          <w:color w:val="000000" w:themeColor="text1"/>
        </w:rPr>
      </w:pPr>
      <w:r w:rsidRPr="00E63115">
        <w:rPr>
          <w:rFonts w:asciiTheme="majorHAnsi" w:hAnsiTheme="majorHAnsi" w:cs="Times"/>
          <w:color w:val="000000" w:themeColor="text1"/>
        </w:rPr>
        <w:t xml:space="preserve">Kevin Milligan. </w:t>
      </w:r>
      <w:r w:rsidRPr="00E63115">
        <w:rPr>
          <w:rFonts w:asciiTheme="majorHAnsi" w:hAnsiTheme="majorHAnsi" w:cs="Times"/>
        </w:rPr>
        <w:t>Is there an economic case for more infrastructure spending</w:t>
      </w:r>
      <w:proofErr w:type="gramStart"/>
      <w:r w:rsidRPr="00E63115">
        <w:rPr>
          <w:rFonts w:asciiTheme="majorHAnsi" w:hAnsiTheme="majorHAnsi" w:cs="Times"/>
        </w:rPr>
        <w:t>?,</w:t>
      </w:r>
      <w:proofErr w:type="gramEnd"/>
      <w:r w:rsidRPr="00E63115">
        <w:rPr>
          <w:rFonts w:asciiTheme="majorHAnsi" w:hAnsiTheme="majorHAnsi" w:cs="Times"/>
        </w:rPr>
        <w:t xml:space="preserve"> </w:t>
      </w:r>
      <w:proofErr w:type="spellStart"/>
      <w:r w:rsidRPr="00E63115">
        <w:rPr>
          <w:rFonts w:asciiTheme="majorHAnsi" w:hAnsiTheme="majorHAnsi" w:cs="Times"/>
        </w:rPr>
        <w:t>Macleans</w:t>
      </w:r>
      <w:proofErr w:type="spellEnd"/>
      <w:r w:rsidRPr="00E63115">
        <w:rPr>
          <w:rFonts w:asciiTheme="majorHAnsi" w:hAnsiTheme="majorHAnsi" w:cs="Times"/>
        </w:rPr>
        <w:t xml:space="preserve">, August 27, 2015. </w:t>
      </w:r>
    </w:p>
    <w:p w14:paraId="0AFC1248" w14:textId="77777777" w:rsidR="00C4523E" w:rsidRPr="00E63115" w:rsidRDefault="00E8169F">
      <w:pPr>
        <w:rPr>
          <w:rFonts w:asciiTheme="majorHAnsi" w:hAnsiTheme="majorHAnsi"/>
          <w:color w:val="000000" w:themeColor="text1"/>
        </w:rPr>
      </w:pPr>
      <w:hyperlink r:id="rId9" w:history="1">
        <w:r w:rsidR="00C4523E" w:rsidRPr="00E63115">
          <w:rPr>
            <w:rStyle w:val="Hyperlink"/>
            <w:rFonts w:asciiTheme="majorHAnsi" w:hAnsiTheme="majorHAnsi"/>
          </w:rPr>
          <w:t>http://www.macleans.ca/economy/economicanalysis/is-there-an-economic-case-for-more-infrastructure-spending/</w:t>
        </w:r>
      </w:hyperlink>
      <w:r w:rsidR="00C4523E" w:rsidRPr="00E63115">
        <w:rPr>
          <w:rFonts w:asciiTheme="majorHAnsi" w:hAnsiTheme="majorHAnsi"/>
          <w:color w:val="000000" w:themeColor="text1"/>
        </w:rPr>
        <w:t xml:space="preserve"> </w:t>
      </w:r>
    </w:p>
    <w:p w14:paraId="035617D2" w14:textId="77777777" w:rsidR="00C4523E" w:rsidRPr="00E63115" w:rsidRDefault="00C4523E">
      <w:pPr>
        <w:rPr>
          <w:rFonts w:asciiTheme="majorHAnsi" w:hAnsiTheme="majorHAnsi"/>
          <w:color w:val="000000" w:themeColor="text1"/>
        </w:rPr>
      </w:pPr>
    </w:p>
    <w:p w14:paraId="18DC8797" w14:textId="4910B392" w:rsidR="00650FD7" w:rsidRPr="00E63115" w:rsidRDefault="00650FD7">
      <w:pPr>
        <w:rPr>
          <w:rFonts w:asciiTheme="majorHAnsi" w:hAnsiTheme="majorHAnsi"/>
          <w:color w:val="000000" w:themeColor="text1"/>
        </w:rPr>
      </w:pPr>
      <w:r w:rsidRPr="00E63115">
        <w:rPr>
          <w:rFonts w:asciiTheme="majorHAnsi" w:hAnsiTheme="majorHAnsi"/>
          <w:color w:val="000000" w:themeColor="text1"/>
        </w:rPr>
        <w:t xml:space="preserve">Stephen Gordon. </w:t>
      </w:r>
      <w:r w:rsidRPr="00E63115">
        <w:rPr>
          <w:rFonts w:asciiTheme="majorHAnsi" w:hAnsiTheme="majorHAnsi" w:cs="Times"/>
        </w:rPr>
        <w:t xml:space="preserve">Increasing government spending would be the wrong solution to the wrong problem, National Post Full Comment, July 21, 2015. </w:t>
      </w:r>
      <w:hyperlink r:id="rId10" w:history="1">
        <w:r w:rsidR="00E63115" w:rsidRPr="00E63115">
          <w:rPr>
            <w:rStyle w:val="Hyperlink"/>
            <w:rFonts w:asciiTheme="majorHAnsi" w:hAnsiTheme="majorHAnsi" w:cs="Times"/>
          </w:rPr>
          <w:t>http://news.nationalpost.com/full-comment/stephen-gordon-increasing-government-spending-would-be-the-wrong-solution-to-the-wrong-problem</w:t>
        </w:r>
      </w:hyperlink>
      <w:r w:rsidR="00E63115" w:rsidRPr="00E63115">
        <w:rPr>
          <w:rFonts w:asciiTheme="majorHAnsi" w:hAnsiTheme="majorHAnsi" w:cs="Times"/>
        </w:rPr>
        <w:t xml:space="preserve"> </w:t>
      </w:r>
    </w:p>
    <w:p w14:paraId="5F4A7D73" w14:textId="77777777" w:rsidR="00650FD7" w:rsidRPr="00E63115" w:rsidRDefault="00650FD7">
      <w:pPr>
        <w:rPr>
          <w:rFonts w:asciiTheme="majorHAnsi" w:hAnsiTheme="majorHAnsi"/>
          <w:color w:val="000000" w:themeColor="text1"/>
        </w:rPr>
      </w:pPr>
    </w:p>
    <w:p w14:paraId="47BB9D90" w14:textId="77777777" w:rsidR="00C4523E" w:rsidRPr="00E63115" w:rsidRDefault="00C4523E">
      <w:pPr>
        <w:rPr>
          <w:rFonts w:asciiTheme="majorHAnsi" w:hAnsiTheme="majorHAnsi" w:cs="Times"/>
        </w:rPr>
      </w:pPr>
      <w:r w:rsidRPr="00E63115">
        <w:rPr>
          <w:rFonts w:asciiTheme="majorHAnsi" w:hAnsiTheme="majorHAnsi"/>
          <w:color w:val="000000" w:themeColor="text1"/>
        </w:rPr>
        <w:t xml:space="preserve">Stephen Gordon. </w:t>
      </w:r>
      <w:proofErr w:type="gramStart"/>
      <w:r w:rsidRPr="00E63115">
        <w:rPr>
          <w:rFonts w:asciiTheme="majorHAnsi" w:hAnsiTheme="majorHAnsi" w:cs="Times"/>
        </w:rPr>
        <w:t>What you need to know about infrastructure, Maclean’s February 22, 2014.</w:t>
      </w:r>
      <w:proofErr w:type="gramEnd"/>
      <w:r w:rsidRPr="00E63115">
        <w:rPr>
          <w:rFonts w:asciiTheme="majorHAnsi" w:hAnsiTheme="majorHAnsi" w:cs="Times"/>
        </w:rPr>
        <w:t xml:space="preserve"> </w:t>
      </w:r>
      <w:hyperlink r:id="rId11" w:history="1">
        <w:r w:rsidRPr="00E63115">
          <w:rPr>
            <w:rStyle w:val="Hyperlink"/>
            <w:rFonts w:asciiTheme="majorHAnsi" w:hAnsiTheme="majorHAnsi" w:cs="Times"/>
          </w:rPr>
          <w:t>http://www.macleans.ca/economy/economicanalysis/what-you-need-to-know-about-infrastructure/</w:t>
        </w:r>
      </w:hyperlink>
      <w:r w:rsidRPr="00E63115">
        <w:rPr>
          <w:rFonts w:asciiTheme="majorHAnsi" w:hAnsiTheme="majorHAnsi" w:cs="Times"/>
        </w:rPr>
        <w:t xml:space="preserve"> </w:t>
      </w:r>
    </w:p>
    <w:p w14:paraId="03986FAA" w14:textId="77777777" w:rsidR="00C4523E" w:rsidRPr="00E63115" w:rsidRDefault="00C4523E">
      <w:pPr>
        <w:rPr>
          <w:rFonts w:asciiTheme="majorHAnsi" w:hAnsiTheme="majorHAnsi" w:cs="Times"/>
        </w:rPr>
      </w:pPr>
    </w:p>
    <w:p w14:paraId="0A0071C7" w14:textId="77777777" w:rsidR="00C4523E" w:rsidRPr="00E63115" w:rsidRDefault="00C4523E">
      <w:pPr>
        <w:rPr>
          <w:rFonts w:asciiTheme="majorHAnsi" w:hAnsiTheme="majorHAnsi" w:cs="Times"/>
        </w:rPr>
      </w:pPr>
      <w:r w:rsidRPr="00E63115">
        <w:rPr>
          <w:rFonts w:asciiTheme="majorHAnsi" w:hAnsiTheme="majorHAnsi" w:cs="Times"/>
        </w:rPr>
        <w:t xml:space="preserve">Kevin Milligan. Why is David Dodge arguing for deficit spending? Maclean’s, June 23, 2014. </w:t>
      </w:r>
      <w:hyperlink r:id="rId12" w:history="1">
        <w:r w:rsidR="00650FD7" w:rsidRPr="00E63115">
          <w:rPr>
            <w:rStyle w:val="Hyperlink"/>
            <w:rFonts w:asciiTheme="majorHAnsi" w:hAnsiTheme="majorHAnsi" w:cs="Times"/>
          </w:rPr>
          <w:t>http://www.macleans.ca/economy/why-is-david-dodge-arguing-for-deficit-spending/</w:t>
        </w:r>
      </w:hyperlink>
      <w:r w:rsidR="00650FD7" w:rsidRPr="00E63115">
        <w:rPr>
          <w:rFonts w:asciiTheme="majorHAnsi" w:hAnsiTheme="majorHAnsi" w:cs="Times"/>
        </w:rPr>
        <w:t xml:space="preserve"> </w:t>
      </w:r>
    </w:p>
    <w:p w14:paraId="4E19886E" w14:textId="77777777" w:rsidR="00650FD7" w:rsidRPr="00E63115" w:rsidRDefault="00650FD7">
      <w:pPr>
        <w:rPr>
          <w:rFonts w:asciiTheme="majorHAnsi" w:hAnsiTheme="majorHAnsi" w:cs="Times"/>
        </w:rPr>
      </w:pPr>
    </w:p>
    <w:p w14:paraId="4493B316" w14:textId="77777777" w:rsidR="00650FD7" w:rsidRPr="00E63115" w:rsidRDefault="00650FD7">
      <w:pPr>
        <w:rPr>
          <w:rFonts w:asciiTheme="majorHAnsi" w:hAnsiTheme="majorHAnsi" w:cs="Times"/>
        </w:rPr>
      </w:pPr>
      <w:r w:rsidRPr="00E63115">
        <w:rPr>
          <w:rFonts w:asciiTheme="majorHAnsi" w:hAnsiTheme="majorHAnsi" w:cs="Times"/>
        </w:rPr>
        <w:t xml:space="preserve">Casey G. Vander </w:t>
      </w:r>
      <w:proofErr w:type="spellStart"/>
      <w:r w:rsidRPr="00E63115">
        <w:rPr>
          <w:rFonts w:asciiTheme="majorHAnsi" w:hAnsiTheme="majorHAnsi" w:cs="Times"/>
        </w:rPr>
        <w:t>Ploeg</w:t>
      </w:r>
      <w:proofErr w:type="spellEnd"/>
      <w:r w:rsidRPr="00E63115">
        <w:rPr>
          <w:rFonts w:asciiTheme="majorHAnsi" w:hAnsiTheme="majorHAnsi" w:cs="Times"/>
        </w:rPr>
        <w:t xml:space="preserve"> and Mike Holden. </w:t>
      </w:r>
      <w:proofErr w:type="gramStart"/>
      <w:r w:rsidRPr="00E63115">
        <w:rPr>
          <w:rFonts w:asciiTheme="majorHAnsi" w:hAnsiTheme="majorHAnsi" w:cs="Times"/>
        </w:rPr>
        <w:t>At the intersection, the case for sustained and strategic public infrastructure investment.</w:t>
      </w:r>
      <w:proofErr w:type="gramEnd"/>
      <w:r w:rsidRPr="00E63115">
        <w:rPr>
          <w:rFonts w:asciiTheme="majorHAnsi" w:hAnsiTheme="majorHAnsi" w:cs="Times"/>
        </w:rPr>
        <w:t xml:space="preserve">  Canada West Foundation Public Policy Brief, February 2013. </w:t>
      </w:r>
      <w:hyperlink r:id="rId13" w:history="1">
        <w:r w:rsidRPr="00E63115">
          <w:rPr>
            <w:rStyle w:val="Hyperlink"/>
            <w:rFonts w:asciiTheme="majorHAnsi" w:hAnsiTheme="majorHAnsi" w:cs="Times"/>
          </w:rPr>
          <w:t>http://cca-acc.com/pdfs/en/cca/AtTheIntersection2013.pdf</w:t>
        </w:r>
      </w:hyperlink>
      <w:r w:rsidRPr="00E63115">
        <w:rPr>
          <w:rFonts w:asciiTheme="majorHAnsi" w:hAnsiTheme="majorHAnsi" w:cs="Times"/>
        </w:rPr>
        <w:t xml:space="preserve"> </w:t>
      </w:r>
    </w:p>
    <w:p w14:paraId="714A25A3" w14:textId="77777777" w:rsidR="00650FD7" w:rsidRPr="00E63115" w:rsidRDefault="00650FD7">
      <w:pPr>
        <w:rPr>
          <w:rFonts w:asciiTheme="majorHAnsi" w:hAnsiTheme="majorHAnsi" w:cs="Times"/>
        </w:rPr>
      </w:pPr>
    </w:p>
    <w:p w14:paraId="4492C577" w14:textId="77777777" w:rsidR="00650FD7" w:rsidRPr="00E63115" w:rsidRDefault="00650FD7">
      <w:pPr>
        <w:rPr>
          <w:rFonts w:asciiTheme="majorHAnsi" w:hAnsiTheme="majorHAnsi" w:cs="Times"/>
        </w:rPr>
      </w:pPr>
      <w:r w:rsidRPr="00E63115">
        <w:rPr>
          <w:rFonts w:asciiTheme="majorHAnsi" w:hAnsiTheme="majorHAnsi" w:cs="Times"/>
        </w:rPr>
        <w:t xml:space="preserve">Joseph Heath. Why a conservative government would be bad for Ontario. June 9, 2014. </w:t>
      </w:r>
      <w:hyperlink r:id="rId14" w:history="1">
        <w:r w:rsidRPr="00E63115">
          <w:rPr>
            <w:rStyle w:val="Hyperlink"/>
            <w:rFonts w:asciiTheme="majorHAnsi" w:hAnsiTheme="majorHAnsi" w:cs="Times"/>
          </w:rPr>
          <w:t>http://induecourse.ca/why-a-conservative-government-would-be-bad-for-ontario/</w:t>
        </w:r>
      </w:hyperlink>
      <w:r w:rsidRPr="00E63115">
        <w:rPr>
          <w:rFonts w:asciiTheme="majorHAnsi" w:hAnsiTheme="majorHAnsi" w:cs="Times"/>
        </w:rPr>
        <w:t xml:space="preserve"> </w:t>
      </w:r>
    </w:p>
    <w:p w14:paraId="4DAE4BC2" w14:textId="77777777" w:rsidR="00650FD7" w:rsidRPr="00E63115" w:rsidRDefault="00650FD7">
      <w:pPr>
        <w:rPr>
          <w:rFonts w:asciiTheme="majorHAnsi" w:hAnsiTheme="majorHAnsi"/>
          <w:color w:val="000000" w:themeColor="text1"/>
        </w:rPr>
      </w:pPr>
    </w:p>
    <w:p w14:paraId="329D300A" w14:textId="77777777" w:rsidR="00650FD7" w:rsidRPr="00E63115" w:rsidRDefault="00650FD7">
      <w:pPr>
        <w:rPr>
          <w:rFonts w:asciiTheme="majorHAnsi" w:hAnsiTheme="majorHAnsi" w:cs="Courier"/>
        </w:rPr>
      </w:pPr>
      <w:r w:rsidRPr="00E63115">
        <w:rPr>
          <w:rFonts w:asciiTheme="majorHAnsi" w:hAnsiTheme="majorHAnsi" w:cs="Courier"/>
        </w:rPr>
        <w:t xml:space="preserve">Ethan </w:t>
      </w:r>
      <w:proofErr w:type="spellStart"/>
      <w:r w:rsidRPr="00E63115">
        <w:rPr>
          <w:rFonts w:asciiTheme="majorHAnsi" w:hAnsiTheme="majorHAnsi" w:cs="Courier"/>
        </w:rPr>
        <w:t>Ilzetzki</w:t>
      </w:r>
      <w:proofErr w:type="spellEnd"/>
      <w:r w:rsidRPr="00E63115">
        <w:rPr>
          <w:rFonts w:asciiTheme="majorHAnsi" w:hAnsiTheme="majorHAnsi" w:cs="Courier"/>
        </w:rPr>
        <w:t xml:space="preserve">, Enrique G. Mendoza, Carlos A. </w:t>
      </w:r>
      <w:proofErr w:type="spellStart"/>
      <w:r w:rsidRPr="00E63115">
        <w:rPr>
          <w:rFonts w:asciiTheme="majorHAnsi" w:hAnsiTheme="majorHAnsi" w:cs="Courier"/>
        </w:rPr>
        <w:t>Végh</w:t>
      </w:r>
      <w:proofErr w:type="spellEnd"/>
      <w:r w:rsidRPr="00E63115">
        <w:rPr>
          <w:rFonts w:asciiTheme="majorHAnsi" w:hAnsiTheme="majorHAnsi" w:cs="Courier"/>
        </w:rPr>
        <w:t>, How big (small?) are fiscal multipliers</w:t>
      </w:r>
      <w:proofErr w:type="gramStart"/>
      <w:r w:rsidRPr="00E63115">
        <w:rPr>
          <w:rFonts w:asciiTheme="majorHAnsi" w:hAnsiTheme="majorHAnsi" w:cs="Courier"/>
        </w:rPr>
        <w:t>?,</w:t>
      </w:r>
      <w:proofErr w:type="gramEnd"/>
      <w:r w:rsidRPr="00E63115">
        <w:rPr>
          <w:rFonts w:asciiTheme="majorHAnsi" w:hAnsiTheme="majorHAnsi" w:cs="Courier"/>
        </w:rPr>
        <w:t xml:space="preserve"> Journal of Monetary Economics, Volume 60, Issue 2, March 2013, Pages 239-254, ISSN 0304-3932, </w:t>
      </w:r>
      <w:hyperlink r:id="rId15" w:history="1">
        <w:r w:rsidRPr="00E63115">
          <w:rPr>
            <w:rStyle w:val="Hyperlink"/>
            <w:rFonts w:asciiTheme="majorHAnsi" w:hAnsiTheme="majorHAnsi" w:cs="Courier"/>
          </w:rPr>
          <w:t>http://dx.doi.org/10.1016/j.jmoneco.2012.10.011</w:t>
        </w:r>
      </w:hyperlink>
      <w:r w:rsidRPr="00E63115">
        <w:rPr>
          <w:rFonts w:asciiTheme="majorHAnsi" w:hAnsiTheme="majorHAnsi" w:cs="Courier"/>
        </w:rPr>
        <w:t>.</w:t>
      </w:r>
    </w:p>
    <w:p w14:paraId="5348ABF3" w14:textId="77777777" w:rsidR="00650FD7" w:rsidRPr="00E63115" w:rsidRDefault="00650FD7">
      <w:pPr>
        <w:rPr>
          <w:rFonts w:asciiTheme="majorHAnsi" w:hAnsiTheme="majorHAnsi" w:cs="Courier"/>
        </w:rPr>
      </w:pPr>
    </w:p>
    <w:p w14:paraId="25F96B96" w14:textId="77777777" w:rsidR="00650FD7" w:rsidRPr="00E63115" w:rsidRDefault="00650FD7">
      <w:pPr>
        <w:rPr>
          <w:rFonts w:asciiTheme="majorHAnsi" w:hAnsiTheme="majorHAnsi"/>
          <w:color w:val="000000" w:themeColor="text1"/>
        </w:rPr>
      </w:pPr>
    </w:p>
    <w:sectPr w:rsidR="00650FD7" w:rsidRPr="00E63115" w:rsidSect="002378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00"/>
    <w:rsid w:val="00024E4B"/>
    <w:rsid w:val="000342FE"/>
    <w:rsid w:val="00085B00"/>
    <w:rsid w:val="0023785A"/>
    <w:rsid w:val="004066D8"/>
    <w:rsid w:val="00455813"/>
    <w:rsid w:val="00492883"/>
    <w:rsid w:val="004B7716"/>
    <w:rsid w:val="00595272"/>
    <w:rsid w:val="00650FD7"/>
    <w:rsid w:val="006549C1"/>
    <w:rsid w:val="006A36C2"/>
    <w:rsid w:val="007A5A9B"/>
    <w:rsid w:val="00BA2EB1"/>
    <w:rsid w:val="00BF1203"/>
    <w:rsid w:val="00C4523E"/>
    <w:rsid w:val="00CF7AE6"/>
    <w:rsid w:val="00E63115"/>
    <w:rsid w:val="00E8169F"/>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4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23E"/>
    <w:rPr>
      <w:color w:val="0000FF" w:themeColor="hyperlink"/>
      <w:u w:val="single"/>
    </w:rPr>
  </w:style>
  <w:style w:type="paragraph" w:styleId="BalloonText">
    <w:name w:val="Balloon Text"/>
    <w:basedOn w:val="Normal"/>
    <w:link w:val="BalloonTextChar"/>
    <w:uiPriority w:val="99"/>
    <w:semiHidden/>
    <w:unhideWhenUsed/>
    <w:rsid w:val="0065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F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23E"/>
    <w:rPr>
      <w:color w:val="0000FF" w:themeColor="hyperlink"/>
      <w:u w:val="single"/>
    </w:rPr>
  </w:style>
  <w:style w:type="paragraph" w:styleId="BalloonText">
    <w:name w:val="Balloon Text"/>
    <w:basedOn w:val="Normal"/>
    <w:link w:val="BalloonTextChar"/>
    <w:uiPriority w:val="99"/>
    <w:semiHidden/>
    <w:unhideWhenUsed/>
    <w:rsid w:val="00650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F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cleans.ca/economy/economicanalysis/what-you-need-to-know-about-infrastructure/" TargetMode="External"/><Relationship Id="rId12" Type="http://schemas.openxmlformats.org/officeDocument/2006/relationships/hyperlink" Target="http://www.macleans.ca/economy/why-is-david-dodge-arguing-for-deficit-spending/" TargetMode="External"/><Relationship Id="rId13" Type="http://schemas.openxmlformats.org/officeDocument/2006/relationships/hyperlink" Target="http://cca-acc.com/pdfs/en/cca/AtTheIntersection2013.pdf" TargetMode="External"/><Relationship Id="rId14" Type="http://schemas.openxmlformats.org/officeDocument/2006/relationships/hyperlink" Target="http://induecourse.ca/why-a-conservative-government-would-be-bad-for-ontario/" TargetMode="External"/><Relationship Id="rId15" Type="http://schemas.openxmlformats.org/officeDocument/2006/relationships/hyperlink" Target="http://dx.doi.org/10.1016/j.jmoneco.2012.10.01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ca-acc.com/pdfs/en/cca/AtTheIntersection2013.pdf" TargetMode="External"/><Relationship Id="rId6" Type="http://schemas.openxmlformats.org/officeDocument/2006/relationships/hyperlink" Target="http://www.neptuneterminals.com/explore-our-terminal/the-products-we-ship-and-end-products/" TargetMode="External"/><Relationship Id="rId7" Type="http://schemas.openxmlformats.org/officeDocument/2006/relationships/hyperlink" Target="http://www.portmetrovancouver.com/cargo-terminals/bulk/" TargetMode="External"/><Relationship Id="rId8" Type="http://schemas.openxmlformats.org/officeDocument/2006/relationships/image" Target="media/image1.png"/><Relationship Id="rId9" Type="http://schemas.openxmlformats.org/officeDocument/2006/relationships/hyperlink" Target="http://www.macleans.ca/economy/economicanalysis/is-there-an-economic-case-for-more-infrastructure-spending/" TargetMode="External"/><Relationship Id="rId10" Type="http://schemas.openxmlformats.org/officeDocument/2006/relationships/hyperlink" Target="http://news.nationalpost.com/full-comment/stephen-gordon-increasing-government-spending-would-be-the-wrong-solution-to-the-wrong-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900</Words>
  <Characters>5132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Schirle</dc:creator>
  <cp:keywords/>
  <dc:description/>
  <cp:lastModifiedBy>Tammy Schirle</cp:lastModifiedBy>
  <cp:revision>3</cp:revision>
  <dcterms:created xsi:type="dcterms:W3CDTF">2015-09-09T17:57:00Z</dcterms:created>
  <dcterms:modified xsi:type="dcterms:W3CDTF">2015-09-09T18:26:00Z</dcterms:modified>
</cp:coreProperties>
</file>